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80258F" w:rsidRDefault="0080258F" w:rsidP="00C13744">
      <w:pPr>
        <w:spacing w:after="0" w:line="480" w:lineRule="auto"/>
        <w:jc w:val="center"/>
        <w:rPr>
          <w:rFonts w:ascii="Times New Roman" w:hAnsi="Times New Roman" w:cs="Times New Roman"/>
          <w:sz w:val="24"/>
        </w:rPr>
      </w:pPr>
    </w:p>
    <w:p w:rsidR="006B754A" w:rsidRPr="0080258F" w:rsidRDefault="00025865"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t>Analysis of Henry George, Progress and Poverty (1888)</w:t>
      </w:r>
    </w:p>
    <w:p w:rsidR="0080258F" w:rsidRPr="0080258F" w:rsidRDefault="00025865"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t>Name</w:t>
      </w:r>
    </w:p>
    <w:p w:rsidR="0080258F" w:rsidRPr="0080258F" w:rsidRDefault="00025865"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t>Institution</w:t>
      </w:r>
    </w:p>
    <w:p w:rsidR="0080258F" w:rsidRPr="0080258F" w:rsidRDefault="00025865"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br w:type="page"/>
      </w:r>
    </w:p>
    <w:p w:rsidR="00C13744" w:rsidRDefault="00C13744" w:rsidP="00C13744">
      <w:pPr>
        <w:spacing w:after="0" w:line="480" w:lineRule="auto"/>
        <w:jc w:val="center"/>
        <w:rPr>
          <w:rFonts w:ascii="Times New Roman" w:hAnsi="Times New Roman" w:cs="Times New Roman"/>
          <w:sz w:val="24"/>
        </w:rPr>
      </w:pPr>
    </w:p>
    <w:p w:rsidR="00C13744" w:rsidRPr="0080258F" w:rsidRDefault="00C13744"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t>Analysis of Henry George, Progress and Poverty (1888)</w:t>
      </w:r>
    </w:p>
    <w:p w:rsidR="0072614F" w:rsidRPr="0080258F" w:rsidRDefault="00025865" w:rsidP="00C13744">
      <w:pPr>
        <w:spacing w:after="0" w:line="480" w:lineRule="auto"/>
        <w:ind w:firstLine="720"/>
        <w:jc w:val="both"/>
        <w:rPr>
          <w:rFonts w:ascii="Times New Roman" w:hAnsi="Times New Roman" w:cs="Times New Roman"/>
          <w:sz w:val="24"/>
        </w:rPr>
      </w:pPr>
      <w:r w:rsidRPr="0080258F">
        <w:rPr>
          <w:rFonts w:ascii="Times New Roman" w:hAnsi="Times New Roman" w:cs="Times New Roman"/>
          <w:sz w:val="24"/>
        </w:rPr>
        <w:t xml:space="preserve">Progress and Poverty is a book which was authored by Henry George in 1879. The author Henry George was a political economist as well as a journalist. His writings sparked numerous reform movements during the Progressive Era. </w:t>
      </w:r>
      <w:r w:rsidR="00243631" w:rsidRPr="0080258F">
        <w:rPr>
          <w:rFonts w:ascii="Times New Roman" w:hAnsi="Times New Roman" w:cs="Times New Roman"/>
          <w:sz w:val="24"/>
        </w:rPr>
        <w:t xml:space="preserve"> In </w:t>
      </w:r>
      <w:r w:rsidRPr="0080258F">
        <w:rPr>
          <w:rFonts w:ascii="Times New Roman" w:hAnsi="Times New Roman" w:cs="Times New Roman"/>
          <w:sz w:val="24"/>
        </w:rPr>
        <w:t xml:space="preserve">Progress </w:t>
      </w:r>
      <w:r w:rsidR="00243631" w:rsidRPr="0080258F">
        <w:rPr>
          <w:rFonts w:ascii="Times New Roman" w:hAnsi="Times New Roman" w:cs="Times New Roman"/>
          <w:sz w:val="24"/>
        </w:rPr>
        <w:t>and Poverty, the author argues that the social economic inequalities were as a result of the unequal distribution of land rather than technological and scientific progress. The solution to this menace in reference to his writings is increasing the tax on lands which will reduce the economic gap and create a stable economy and society</w:t>
      </w:r>
      <w:r w:rsidR="0080258F" w:rsidRPr="0080258F">
        <w:rPr>
          <w:rFonts w:ascii="Times New Roman" w:hAnsi="Times New Roman" w:cs="Times New Roman"/>
          <w:sz w:val="24"/>
        </w:rPr>
        <w:t xml:space="preserve"> </w:t>
      </w:r>
      <w:r w:rsidR="0080258F">
        <w:rPr>
          <w:rFonts w:ascii="Times New Roman" w:hAnsi="Times New Roman" w:cs="Times New Roman"/>
          <w:sz w:val="24"/>
        </w:rPr>
        <w:t>(George, 1879)</w:t>
      </w:r>
      <w:r w:rsidR="00243631" w:rsidRPr="0080258F">
        <w:rPr>
          <w:rFonts w:ascii="Times New Roman" w:hAnsi="Times New Roman" w:cs="Times New Roman"/>
          <w:sz w:val="24"/>
        </w:rPr>
        <w:t>.</w:t>
      </w:r>
    </w:p>
    <w:p w:rsidR="00243631" w:rsidRPr="0080258F" w:rsidRDefault="00025865" w:rsidP="00C13744">
      <w:pPr>
        <w:spacing w:after="0" w:line="480" w:lineRule="auto"/>
        <w:ind w:firstLine="720"/>
        <w:jc w:val="both"/>
        <w:rPr>
          <w:rFonts w:ascii="Times New Roman" w:hAnsi="Times New Roman" w:cs="Times New Roman"/>
          <w:sz w:val="24"/>
        </w:rPr>
      </w:pPr>
      <w:r w:rsidRPr="0080258F">
        <w:rPr>
          <w:rFonts w:ascii="Times New Roman" w:hAnsi="Times New Roman" w:cs="Times New Roman"/>
          <w:sz w:val="24"/>
        </w:rPr>
        <w:t>The book was authored to shed light toward the public</w:t>
      </w:r>
      <w:r w:rsidR="00B14F83" w:rsidRPr="0080258F">
        <w:rPr>
          <w:rFonts w:ascii="Times New Roman" w:hAnsi="Times New Roman" w:cs="Times New Roman"/>
          <w:sz w:val="24"/>
        </w:rPr>
        <w:t>. The motivation towards the writing of such an exemplary book that became famous in America than any other writing was the poverty in Philadelphia which resulted from ownership of the natural resources. The population was increasing, the poverty level was compounded as the availability of land was lessening.</w:t>
      </w:r>
    </w:p>
    <w:p w:rsidR="00B14F83" w:rsidRPr="0080258F" w:rsidRDefault="00025865" w:rsidP="00C13744">
      <w:pPr>
        <w:spacing w:after="0" w:line="480" w:lineRule="auto"/>
        <w:ind w:firstLine="720"/>
        <w:jc w:val="both"/>
        <w:rPr>
          <w:rFonts w:ascii="Times New Roman" w:hAnsi="Times New Roman" w:cs="Times New Roman"/>
          <w:sz w:val="24"/>
        </w:rPr>
      </w:pPr>
      <w:r w:rsidRPr="0080258F">
        <w:rPr>
          <w:rFonts w:ascii="Times New Roman" w:hAnsi="Times New Roman" w:cs="Times New Roman"/>
          <w:sz w:val="24"/>
        </w:rPr>
        <w:t>His audience wa</w:t>
      </w:r>
      <w:r w:rsidR="00D15ED3">
        <w:rPr>
          <w:rFonts w:ascii="Times New Roman" w:hAnsi="Times New Roman" w:cs="Times New Roman"/>
          <w:sz w:val="24"/>
        </w:rPr>
        <w:t xml:space="preserve">s the countrymen to associate </w:t>
      </w:r>
      <w:r w:rsidR="007F2268" w:rsidRPr="0080258F">
        <w:rPr>
          <w:rFonts w:ascii="Times New Roman" w:hAnsi="Times New Roman" w:cs="Times New Roman"/>
          <w:sz w:val="24"/>
        </w:rPr>
        <w:t xml:space="preserve">equality </w:t>
      </w:r>
      <w:r w:rsidR="007F2268">
        <w:rPr>
          <w:rFonts w:ascii="Times New Roman" w:hAnsi="Times New Roman" w:cs="Times New Roman"/>
          <w:sz w:val="24"/>
        </w:rPr>
        <w:t>on</w:t>
      </w:r>
      <w:r w:rsidR="00D15ED3">
        <w:rPr>
          <w:rFonts w:ascii="Times New Roman" w:hAnsi="Times New Roman" w:cs="Times New Roman"/>
          <w:sz w:val="24"/>
        </w:rPr>
        <w:t xml:space="preserve"> </w:t>
      </w:r>
      <w:r w:rsidRPr="0080258F">
        <w:rPr>
          <w:rFonts w:ascii="Times New Roman" w:hAnsi="Times New Roman" w:cs="Times New Roman"/>
          <w:sz w:val="24"/>
        </w:rPr>
        <w:t>the natural resources entrusted in God's bounty. His aim was to awaken the American giving them hope to end the poverty line via the public control of the natural resources</w:t>
      </w:r>
      <w:r w:rsidR="0080258F" w:rsidRPr="0080258F">
        <w:rPr>
          <w:rFonts w:ascii="Times New Roman" w:hAnsi="Times New Roman" w:cs="Times New Roman"/>
          <w:sz w:val="24"/>
        </w:rPr>
        <w:t xml:space="preserve"> (Schneider, 1946)</w:t>
      </w:r>
      <w:r w:rsidRPr="0080258F">
        <w:rPr>
          <w:rFonts w:ascii="Times New Roman" w:hAnsi="Times New Roman" w:cs="Times New Roman"/>
          <w:sz w:val="24"/>
        </w:rPr>
        <w:t>.</w:t>
      </w:r>
      <w:r w:rsidR="00C13744">
        <w:rPr>
          <w:rFonts w:ascii="Times New Roman" w:hAnsi="Times New Roman" w:cs="Times New Roman"/>
          <w:sz w:val="24"/>
        </w:rPr>
        <w:t xml:space="preserve"> </w:t>
      </w:r>
      <w:r w:rsidRPr="0080258F">
        <w:rPr>
          <w:rFonts w:ascii="Times New Roman" w:hAnsi="Times New Roman" w:cs="Times New Roman"/>
          <w:sz w:val="24"/>
        </w:rPr>
        <w:t>Poverty and Progress by Henry George give us an outline of the prevailing problem in the country and offers solutions that are effective during that era. Through his writings, a scholar learns of the economic struggles in American society and the uses of technological or scientific approaches could not have been effective as compared to the distribution of natural resources.</w:t>
      </w:r>
    </w:p>
    <w:p w:rsidR="00B14F83" w:rsidRPr="0080258F" w:rsidRDefault="00B14F83" w:rsidP="00C13744">
      <w:pPr>
        <w:spacing w:after="0" w:line="480" w:lineRule="auto"/>
        <w:jc w:val="both"/>
        <w:rPr>
          <w:rFonts w:ascii="Times New Roman" w:hAnsi="Times New Roman" w:cs="Times New Roman"/>
          <w:sz w:val="24"/>
        </w:rPr>
      </w:pPr>
    </w:p>
    <w:p w:rsidR="0080258F" w:rsidRDefault="00025865" w:rsidP="00C13744">
      <w:pPr>
        <w:spacing w:after="0" w:line="480" w:lineRule="auto"/>
        <w:rPr>
          <w:rFonts w:ascii="Times New Roman" w:hAnsi="Times New Roman" w:cs="Times New Roman"/>
          <w:sz w:val="24"/>
        </w:rPr>
      </w:pPr>
      <w:r>
        <w:rPr>
          <w:rFonts w:ascii="Times New Roman" w:hAnsi="Times New Roman" w:cs="Times New Roman"/>
          <w:sz w:val="24"/>
        </w:rPr>
        <w:br w:type="page"/>
      </w:r>
    </w:p>
    <w:p w:rsidR="00243631" w:rsidRPr="0080258F" w:rsidRDefault="00025865" w:rsidP="00C13744">
      <w:pPr>
        <w:spacing w:after="0" w:line="480" w:lineRule="auto"/>
        <w:jc w:val="center"/>
        <w:rPr>
          <w:rFonts w:ascii="Times New Roman" w:hAnsi="Times New Roman" w:cs="Times New Roman"/>
          <w:sz w:val="24"/>
        </w:rPr>
      </w:pPr>
      <w:r w:rsidRPr="0080258F">
        <w:rPr>
          <w:rFonts w:ascii="Times New Roman" w:hAnsi="Times New Roman" w:cs="Times New Roman"/>
          <w:sz w:val="24"/>
        </w:rPr>
        <w:t>References</w:t>
      </w:r>
    </w:p>
    <w:p w:rsidR="00243631" w:rsidRPr="0080258F" w:rsidRDefault="00025865" w:rsidP="00C13744">
      <w:pPr>
        <w:spacing w:after="0" w:line="480" w:lineRule="auto"/>
        <w:ind w:left="720" w:hanging="720"/>
        <w:jc w:val="both"/>
        <w:rPr>
          <w:rFonts w:ascii="Times New Roman" w:hAnsi="Times New Roman" w:cs="Times New Roman"/>
          <w:sz w:val="24"/>
        </w:rPr>
      </w:pPr>
      <w:r w:rsidRPr="0080258F">
        <w:rPr>
          <w:rFonts w:ascii="Times New Roman" w:hAnsi="Times New Roman" w:cs="Times New Roman"/>
          <w:sz w:val="24"/>
        </w:rPr>
        <w:t>George, H. (1879). Progress and Poverty: An enquiry into the cause of industrial depressions, and of increase of want with increase of wealth. The Remedy. K. Paul, Trench &amp; Company.</w:t>
      </w:r>
    </w:p>
    <w:p w:rsidR="00B14F83" w:rsidRPr="0080258F" w:rsidRDefault="00025865" w:rsidP="00C13744">
      <w:pPr>
        <w:spacing w:after="0" w:line="480" w:lineRule="auto"/>
        <w:ind w:left="720" w:hanging="720"/>
        <w:jc w:val="both"/>
        <w:rPr>
          <w:rFonts w:ascii="Times New Roman" w:hAnsi="Times New Roman" w:cs="Times New Roman"/>
          <w:sz w:val="24"/>
        </w:rPr>
      </w:pPr>
      <w:r w:rsidRPr="0080258F">
        <w:rPr>
          <w:rFonts w:ascii="Times New Roman" w:hAnsi="Times New Roman" w:cs="Times New Roman"/>
          <w:sz w:val="24"/>
        </w:rPr>
        <w:t>Schneider, H. W. (1946). A history of American philosophy. New York: Columbia University Press.</w:t>
      </w:r>
      <w:bookmarkStart w:id="0" w:name="_GoBack"/>
      <w:bookmarkEnd w:id="0"/>
    </w:p>
    <w:sectPr w:rsidR="00B14F83" w:rsidRPr="008025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D54" w:rsidRDefault="00A63D54">
      <w:pPr>
        <w:spacing w:after="0" w:line="240" w:lineRule="auto"/>
      </w:pPr>
      <w:r>
        <w:separator/>
      </w:r>
    </w:p>
  </w:endnote>
  <w:endnote w:type="continuationSeparator" w:id="0">
    <w:p w:rsidR="00A63D54" w:rsidRDefault="00A6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D54" w:rsidRDefault="00A63D54">
      <w:pPr>
        <w:spacing w:after="0" w:line="240" w:lineRule="auto"/>
      </w:pPr>
      <w:r>
        <w:separator/>
      </w:r>
    </w:p>
  </w:footnote>
  <w:footnote w:type="continuationSeparator" w:id="0">
    <w:p w:rsidR="00A63D54" w:rsidRDefault="00A63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58F" w:rsidRPr="0080258F" w:rsidRDefault="00025865">
    <w:pPr>
      <w:pStyle w:val="Header"/>
      <w:jc w:val="right"/>
      <w:rPr>
        <w:rFonts w:ascii="Times New Roman" w:hAnsi="Times New Roman" w:cs="Times New Roman"/>
        <w:sz w:val="24"/>
      </w:rPr>
    </w:pPr>
    <w:r w:rsidRPr="0080258F">
      <w:rPr>
        <w:rFonts w:ascii="Times New Roman" w:hAnsi="Times New Roman" w:cs="Times New Roman"/>
        <w:sz w:val="24"/>
      </w:rPr>
      <w:t>Running head:</w:t>
    </w:r>
    <w:r>
      <w:rPr>
        <w:rFonts w:ascii="Times New Roman" w:hAnsi="Times New Roman" w:cs="Times New Roman"/>
        <w:sz w:val="24"/>
      </w:rPr>
      <w:t xml:space="preserve"> </w:t>
    </w:r>
    <w:r w:rsidRPr="0080258F">
      <w:rPr>
        <w:rFonts w:ascii="Times New Roman" w:hAnsi="Times New Roman" w:cs="Times New Roman"/>
        <w:sz w:val="24"/>
      </w:rPr>
      <w:t>PROGRESS AND POVERTY</w:t>
    </w:r>
    <w:r w:rsidRPr="0080258F">
      <w:rPr>
        <w:rFonts w:ascii="Times New Roman" w:hAnsi="Times New Roman" w:cs="Times New Roman"/>
        <w:sz w:val="24"/>
      </w:rPr>
      <w:tab/>
    </w:r>
    <w:r w:rsidRPr="0080258F">
      <w:rPr>
        <w:rFonts w:ascii="Times New Roman" w:hAnsi="Times New Roman" w:cs="Times New Roman"/>
        <w:sz w:val="24"/>
      </w:rPr>
      <w:tab/>
    </w:r>
    <w:sdt>
      <w:sdtPr>
        <w:rPr>
          <w:rFonts w:ascii="Times New Roman" w:hAnsi="Times New Roman" w:cs="Times New Roman"/>
          <w:sz w:val="24"/>
        </w:rPr>
        <w:id w:val="-4674842"/>
        <w:docPartObj>
          <w:docPartGallery w:val="Page Numbers (Top of Page)"/>
          <w:docPartUnique/>
        </w:docPartObj>
      </w:sdtPr>
      <w:sdtEndPr>
        <w:rPr>
          <w:noProof/>
        </w:rPr>
      </w:sdtEndPr>
      <w:sdtContent>
        <w:r w:rsidRPr="0080258F">
          <w:rPr>
            <w:rFonts w:ascii="Times New Roman" w:hAnsi="Times New Roman" w:cs="Times New Roman"/>
            <w:sz w:val="24"/>
          </w:rPr>
          <w:fldChar w:fldCharType="begin"/>
        </w:r>
        <w:r w:rsidRPr="0080258F">
          <w:rPr>
            <w:rFonts w:ascii="Times New Roman" w:hAnsi="Times New Roman" w:cs="Times New Roman"/>
            <w:sz w:val="24"/>
          </w:rPr>
          <w:instrText xml:space="preserve"> PAGE   \* MERGEFORMAT </w:instrText>
        </w:r>
        <w:r w:rsidRPr="0080258F">
          <w:rPr>
            <w:rFonts w:ascii="Times New Roman" w:hAnsi="Times New Roman" w:cs="Times New Roman"/>
            <w:sz w:val="24"/>
          </w:rPr>
          <w:fldChar w:fldCharType="separate"/>
        </w:r>
        <w:r w:rsidR="00A63D54">
          <w:rPr>
            <w:rFonts w:ascii="Times New Roman" w:hAnsi="Times New Roman" w:cs="Times New Roman"/>
            <w:noProof/>
            <w:sz w:val="24"/>
          </w:rPr>
          <w:t>1</w:t>
        </w:r>
        <w:r w:rsidRPr="0080258F">
          <w:rPr>
            <w:rFonts w:ascii="Times New Roman" w:hAnsi="Times New Roman" w:cs="Times New Roman"/>
            <w:noProof/>
            <w:sz w:val="24"/>
          </w:rPr>
          <w:fldChar w:fldCharType="end"/>
        </w:r>
      </w:sdtContent>
    </w:sdt>
  </w:p>
  <w:p w:rsidR="0080258F" w:rsidRPr="0080258F" w:rsidRDefault="0080258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54A"/>
    <w:rsid w:val="00025865"/>
    <w:rsid w:val="00243631"/>
    <w:rsid w:val="004C2577"/>
    <w:rsid w:val="00603BCD"/>
    <w:rsid w:val="006B754A"/>
    <w:rsid w:val="0072614F"/>
    <w:rsid w:val="007F2268"/>
    <w:rsid w:val="0080258F"/>
    <w:rsid w:val="00A63D54"/>
    <w:rsid w:val="00B14F83"/>
    <w:rsid w:val="00C13744"/>
    <w:rsid w:val="00D15ED3"/>
    <w:rsid w:val="00EA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B0E94-CD47-40BF-B4F3-8A09CCD2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754A"/>
    <w:pPr>
      <w:spacing w:before="100" w:beforeAutospacing="1" w:after="100" w:afterAutospacing="1" w:line="240" w:lineRule="auto"/>
    </w:pPr>
    <w:rPr>
      <w:rFonts w:ascii="Times" w:eastAsiaTheme="minorEastAsia" w:hAnsi="Times" w:cs="Times New Roman"/>
      <w:sz w:val="20"/>
      <w:szCs w:val="20"/>
      <w:lang w:eastAsia="zh-CN"/>
    </w:rPr>
  </w:style>
  <w:style w:type="character" w:customStyle="1" w:styleId="apple-converted-space">
    <w:name w:val="apple-converted-space"/>
    <w:basedOn w:val="DefaultParagraphFont"/>
    <w:rsid w:val="00243631"/>
  </w:style>
  <w:style w:type="paragraph" w:styleId="Header">
    <w:name w:val="header"/>
    <w:basedOn w:val="Normal"/>
    <w:link w:val="HeaderChar"/>
    <w:uiPriority w:val="99"/>
    <w:unhideWhenUsed/>
    <w:rsid w:val="0080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58F"/>
  </w:style>
  <w:style w:type="paragraph" w:styleId="Footer">
    <w:name w:val="footer"/>
    <w:basedOn w:val="Normal"/>
    <w:link w:val="FooterChar"/>
    <w:uiPriority w:val="99"/>
    <w:unhideWhenUsed/>
    <w:rsid w:val="0080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2019-03-14T06:43:00Z</dcterms:created>
  <dcterms:modified xsi:type="dcterms:W3CDTF">2019-03-14T06:43:00Z</dcterms:modified>
</cp:coreProperties>
</file>